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AAF31" w14:textId="16D62451" w:rsidR="00931A53" w:rsidRPr="00931A53" w:rsidRDefault="00931A53" w:rsidP="00931A53">
      <w:pPr>
        <w:pStyle w:val="CRCoverPage"/>
        <w:tabs>
          <w:tab w:val="right" w:pos="9639"/>
        </w:tabs>
        <w:spacing w:after="0"/>
        <w:rPr>
          <w:rFonts w:eastAsia="等线"/>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38420B" w:rsidRPr="00EB09B7">
          <w:rPr>
            <w:b/>
            <w:noProof/>
            <w:sz w:val="24"/>
          </w:rPr>
          <w:t>12</w:t>
        </w:r>
        <w:r w:rsidR="0038420B">
          <w:rPr>
            <w:rFonts w:eastAsia="等线" w:hint="eastAsia"/>
            <w:b/>
            <w:noProof/>
            <w:sz w:val="24"/>
            <w:lang w:eastAsia="zh-CN"/>
          </w:rPr>
          <w:t>7</w:t>
        </w:r>
      </w:fldSimple>
      <w:fldSimple w:instr=" DOCPROPERTY  MtgTitle  \* MERGEFORMAT "/>
      <w:r>
        <w:rPr>
          <w:b/>
          <w:i/>
          <w:noProof/>
          <w:sz w:val="28"/>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fldSimple w:instr=" DOCPROPERTY  Tdoc#  \* MERGEFORMAT ">
        <w:r w:rsidRPr="00E13F3D">
          <w:rPr>
            <w:b/>
            <w:i/>
            <w:noProof/>
            <w:sz w:val="28"/>
          </w:rPr>
          <w:t>R2-240</w:t>
        </w:r>
        <w:r w:rsidR="00AB5CF0">
          <w:rPr>
            <w:rFonts w:eastAsia="等线" w:hint="eastAsia"/>
            <w:b/>
            <w:i/>
            <w:noProof/>
            <w:sz w:val="28"/>
            <w:lang w:eastAsia="zh-CN"/>
          </w:rPr>
          <w:t>6264</w:t>
        </w:r>
      </w:fldSimple>
    </w:p>
    <w:p w14:paraId="2B3FB488" w14:textId="5480CF47" w:rsidR="00931A53" w:rsidRPr="00E52EC7" w:rsidRDefault="00000000" w:rsidP="00931A53">
      <w:pPr>
        <w:pStyle w:val="CRCoverPage"/>
        <w:outlineLvl w:val="0"/>
        <w:rPr>
          <w:rFonts w:eastAsia="等线"/>
          <w:b/>
          <w:noProof/>
          <w:sz w:val="24"/>
          <w:lang w:eastAsia="zh-CN"/>
        </w:rPr>
      </w:pPr>
      <w:fldSimple w:instr=" DOCPROPERTY  Location  \* MERGEFORMAT ">
        <w:r w:rsidR="006A34F0" w:rsidRPr="006A34F0">
          <w:rPr>
            <w:b/>
            <w:noProof/>
            <w:sz w:val="24"/>
          </w:rPr>
          <w:t>Maastricht</w:t>
        </w:r>
        <w:r w:rsidR="00931A53" w:rsidRPr="00BA51D9">
          <w:rPr>
            <w:b/>
            <w:noProof/>
            <w:sz w:val="24"/>
          </w:rPr>
          <w:t xml:space="preserve">, </w:t>
        </w:r>
      </w:fldSimple>
      <w:r w:rsidR="00931A53">
        <w:rPr>
          <w:b/>
          <w:noProof/>
          <w:sz w:val="24"/>
        </w:rPr>
        <w:t xml:space="preserve"> </w:t>
      </w:r>
      <w:r w:rsidR="00E52EC7">
        <w:rPr>
          <w:rFonts w:eastAsia="等线" w:hint="eastAsia"/>
          <w:b/>
          <w:noProof/>
          <w:sz w:val="24"/>
          <w:lang w:eastAsia="zh-CN"/>
        </w:rPr>
        <w:t>Netherlands</w:t>
      </w:r>
      <w:r w:rsidR="00931A53">
        <w:rPr>
          <w:b/>
          <w:noProof/>
          <w:sz w:val="24"/>
        </w:rPr>
        <w:t xml:space="preserve">, </w:t>
      </w:r>
      <w:fldSimple w:instr=" DOCPROPERTY  StartDate  \* MERGEFORMAT ">
        <w:r w:rsidR="00E52EC7">
          <w:rPr>
            <w:rFonts w:eastAsia="等线" w:hint="eastAsia"/>
            <w:b/>
            <w:noProof/>
            <w:sz w:val="24"/>
            <w:lang w:eastAsia="zh-CN"/>
          </w:rPr>
          <w:t>19</w:t>
        </w:r>
        <w:r w:rsidR="00931A53" w:rsidRPr="00BA51D9">
          <w:rPr>
            <w:b/>
            <w:noProof/>
            <w:sz w:val="24"/>
          </w:rPr>
          <w:t xml:space="preserve">th </w:t>
        </w:r>
        <w:r w:rsidR="00E52EC7">
          <w:rPr>
            <w:rFonts w:eastAsia="等线" w:hint="eastAsia"/>
            <w:b/>
            <w:noProof/>
            <w:sz w:val="24"/>
            <w:lang w:eastAsia="zh-CN"/>
          </w:rPr>
          <w:t xml:space="preserve">August </w:t>
        </w:r>
        <w:r w:rsidR="00931A53" w:rsidRPr="00BA51D9">
          <w:rPr>
            <w:b/>
            <w:noProof/>
            <w:sz w:val="24"/>
          </w:rPr>
          <w:t>2024</w:t>
        </w:r>
      </w:fldSimple>
      <w:r w:rsidR="00931A53">
        <w:rPr>
          <w:b/>
          <w:noProof/>
          <w:sz w:val="24"/>
        </w:rPr>
        <w:t xml:space="preserve"> - </w:t>
      </w:r>
      <w:fldSimple w:instr=" DOCPROPERTY  EndDate  \* MERGEFORMAT ">
        <w:r w:rsidR="00931A53" w:rsidRPr="00BA51D9">
          <w:rPr>
            <w:b/>
            <w:noProof/>
            <w:sz w:val="24"/>
          </w:rPr>
          <w:t>2</w:t>
        </w:r>
        <w:r w:rsidR="00E52EC7">
          <w:rPr>
            <w:rFonts w:eastAsia="等线" w:hint="eastAsia"/>
            <w:b/>
            <w:noProof/>
            <w:sz w:val="24"/>
            <w:lang w:eastAsia="zh-CN"/>
          </w:rPr>
          <w:t>3rd</w:t>
        </w:r>
        <w:r w:rsidR="00931A53" w:rsidRPr="00BA51D9">
          <w:rPr>
            <w:b/>
            <w:noProof/>
            <w:sz w:val="24"/>
          </w:rPr>
          <w:t xml:space="preserve"> </w:t>
        </w:r>
        <w:r w:rsidR="00E52EC7">
          <w:rPr>
            <w:rFonts w:eastAsia="等线" w:hint="eastAsia"/>
            <w:b/>
            <w:noProof/>
            <w:sz w:val="24"/>
            <w:lang w:eastAsia="zh-CN"/>
          </w:rPr>
          <w:t>August</w:t>
        </w:r>
        <w:r w:rsidR="00E52EC7" w:rsidRPr="00BA51D9">
          <w:rPr>
            <w:b/>
            <w:noProof/>
            <w:sz w:val="24"/>
          </w:rPr>
          <w:t xml:space="preserve"> </w:t>
        </w:r>
        <w:r w:rsidR="00931A53" w:rsidRPr="00BA51D9">
          <w:rPr>
            <w:b/>
            <w:noProof/>
            <w:sz w:val="24"/>
          </w:rPr>
          <w:t>2024</w:t>
        </w:r>
      </w:fldSimple>
    </w:p>
    <w:p w14:paraId="0DA58960" w14:textId="16A81E2F" w:rsidR="004E654F" w:rsidRPr="00931A53" w:rsidRDefault="004E654F" w:rsidP="004E654F">
      <w:pPr>
        <w:tabs>
          <w:tab w:val="left" w:pos="1701"/>
          <w:tab w:val="right" w:pos="9639"/>
        </w:tabs>
        <w:spacing w:after="0"/>
        <w:rPr>
          <w:rFonts w:cs="Arial"/>
          <w:b/>
          <w:color w:val="000000"/>
          <w:kern w:val="2"/>
          <w:sz w:val="24"/>
        </w:rPr>
      </w:pPr>
      <w:r w:rsidRPr="00931A53">
        <w:rPr>
          <w:rFonts w:cs="Arial"/>
          <w:b/>
          <w:sz w:val="22"/>
          <w:szCs w:val="22"/>
          <w:lang w:val="en-US"/>
        </w:rPr>
        <w:tab/>
      </w:r>
      <w:bookmarkEnd w:id="0"/>
      <w:bookmarkEnd w:id="1"/>
      <w:bookmarkEnd w:id="2"/>
      <w:bookmarkEnd w:id="3"/>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07086213" w:rsidR="004E654F" w:rsidRPr="00765872" w:rsidRDefault="004E654F" w:rsidP="004E654F">
      <w:pPr>
        <w:pStyle w:val="3GPPHeader"/>
        <w:rPr>
          <w:sz w:val="22"/>
          <w:szCs w:val="22"/>
        </w:rPr>
      </w:pPr>
      <w:r w:rsidRPr="00931A53">
        <w:rPr>
          <w:sz w:val="22"/>
          <w:szCs w:val="22"/>
        </w:rPr>
        <w:t>Agenda Item:</w:t>
      </w:r>
      <w:r w:rsidRPr="00931A53">
        <w:rPr>
          <w:sz w:val="22"/>
          <w:szCs w:val="22"/>
        </w:rPr>
        <w:tab/>
        <w:t>7.</w:t>
      </w:r>
      <w:r w:rsidR="00765872" w:rsidRPr="00931A53">
        <w:rPr>
          <w:rFonts w:hint="eastAsia"/>
          <w:sz w:val="22"/>
          <w:szCs w:val="22"/>
        </w:rPr>
        <w:t>15.</w:t>
      </w:r>
      <w:r w:rsidR="00AB5CF0">
        <w:rPr>
          <w:rFonts w:hint="eastAsia"/>
          <w:sz w:val="22"/>
          <w:szCs w:val="22"/>
        </w:rPr>
        <w:t>1</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45D740F5"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Discussion on LS R1-2405530</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57A1C235"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E52EC7">
        <w:rPr>
          <w:rFonts w:eastAsia="等线" w:hint="eastAsia"/>
          <w:lang w:eastAsia="zh-CN"/>
        </w:rPr>
        <w:t>left issue from R1 LS</w:t>
      </w:r>
      <w:r w:rsidRPr="00B67F7B">
        <w:t>.</w:t>
      </w:r>
    </w:p>
    <w:bookmarkEnd w:id="17"/>
    <w:p w14:paraId="0E89F1D7" w14:textId="225152AC" w:rsidR="00626DB9" w:rsidRDefault="004E654F" w:rsidP="00085920">
      <w:pPr>
        <w:pStyle w:val="1"/>
        <w:numPr>
          <w:ilvl w:val="0"/>
          <w:numId w:val="5"/>
        </w:numPr>
        <w:jc w:val="both"/>
        <w:rPr>
          <w:rFonts w:eastAsia="等线"/>
          <w:lang w:eastAsia="zh-CN"/>
        </w:rPr>
      </w:pPr>
      <w:r>
        <w:t>Discussion</w:t>
      </w:r>
    </w:p>
    <w:p w14:paraId="09C2177F" w14:textId="741264A7" w:rsidR="00E52EC7" w:rsidRDefault="00E52EC7" w:rsidP="00E52EC7">
      <w:pPr>
        <w:rPr>
          <w:rFonts w:eastAsia="等线"/>
          <w:lang w:eastAsia="zh-CN"/>
        </w:rPr>
      </w:pPr>
      <w:r>
        <w:rPr>
          <w:rFonts w:eastAsia="等线" w:hint="eastAsia"/>
          <w:lang w:eastAsia="zh-CN"/>
        </w:rPr>
        <w:t>During 125bis, R2 agreed that</w:t>
      </w:r>
    </w:p>
    <w:p w14:paraId="02CE500B" w14:textId="77777777" w:rsidR="00E52EC7" w:rsidRPr="00E52EC7" w:rsidRDefault="00E52EC7" w:rsidP="00E52EC7">
      <w:pPr>
        <w:pBdr>
          <w:top w:val="single" w:sz="4" w:space="1" w:color="auto"/>
          <w:left w:val="single" w:sz="4" w:space="4" w:color="auto"/>
          <w:bottom w:val="single" w:sz="4" w:space="1" w:color="auto"/>
          <w:right w:val="single" w:sz="4" w:space="4" w:color="auto"/>
        </w:pBdr>
        <w:rPr>
          <w:rFonts w:eastAsia="等线"/>
          <w:lang w:eastAsia="zh-CN"/>
        </w:rPr>
      </w:pPr>
      <w:r w:rsidRPr="00E52EC7">
        <w:rPr>
          <w:rFonts w:eastAsia="等线"/>
          <w:lang w:eastAsia="zh-CN"/>
        </w:rPr>
        <w:t>Proposal 1: From R2 perspective, UE is not expected to be (pre)configured with 1) both partial sensing and Co-Ex in the same resource pool, 2) both random-selection and Co-Ex in the same resource pool in Rel-18.</w:t>
      </w:r>
    </w:p>
    <w:p w14:paraId="3FE15D42" w14:textId="77777777" w:rsidR="00E52EC7" w:rsidRPr="00E52EC7" w:rsidRDefault="00E52EC7" w:rsidP="00E52EC7">
      <w:pPr>
        <w:pBdr>
          <w:top w:val="single" w:sz="4" w:space="1" w:color="auto"/>
          <w:left w:val="single" w:sz="4" w:space="4" w:color="auto"/>
          <w:bottom w:val="single" w:sz="4" w:space="1" w:color="auto"/>
          <w:right w:val="single" w:sz="4" w:space="4" w:color="auto"/>
        </w:pBdr>
        <w:rPr>
          <w:rFonts w:eastAsia="等线"/>
          <w:lang w:eastAsia="zh-CN"/>
        </w:rPr>
      </w:pPr>
      <w:r w:rsidRPr="00E52EC7">
        <w:rPr>
          <w:rFonts w:eastAsia="等线"/>
          <w:lang w:eastAsia="zh-CN"/>
        </w:rPr>
        <w:t xml:space="preserve">Proposal 2: From R2 perspective, UE is not expected to be (pre)configured to perform partial sensing operation over an unlicensed spectrum using interlace RB based transmission, in Rel-18. </w:t>
      </w:r>
    </w:p>
    <w:p w14:paraId="43C38DB6" w14:textId="77777777" w:rsidR="00E52EC7" w:rsidRPr="00E52EC7" w:rsidRDefault="00E52EC7" w:rsidP="00E52EC7">
      <w:pPr>
        <w:pBdr>
          <w:top w:val="single" w:sz="4" w:space="1" w:color="auto"/>
          <w:left w:val="single" w:sz="4" w:space="4" w:color="auto"/>
          <w:bottom w:val="single" w:sz="4" w:space="1" w:color="auto"/>
          <w:right w:val="single" w:sz="4" w:space="4" w:color="auto"/>
        </w:pBdr>
        <w:rPr>
          <w:rFonts w:eastAsia="等线"/>
          <w:lang w:eastAsia="zh-CN"/>
        </w:rPr>
      </w:pPr>
      <w:r w:rsidRPr="00E52EC7">
        <w:rPr>
          <w:rFonts w:eastAsia="等线"/>
          <w:lang w:eastAsia="zh-CN"/>
        </w:rPr>
        <w:t xml:space="preserve">Proposal 3: From R2 perspective, UE is not expected to be (pre)configured with a LTE/NR-SL co-existence resource pool over an unlicensed spectrum, in Rel-18. </w:t>
      </w:r>
    </w:p>
    <w:p w14:paraId="34913A36" w14:textId="7D8A0352" w:rsidR="00E52EC7" w:rsidRPr="00E52EC7" w:rsidRDefault="00E52EC7" w:rsidP="00E52EC7">
      <w:pPr>
        <w:pStyle w:val="af6"/>
        <w:numPr>
          <w:ilvl w:val="0"/>
          <w:numId w:val="16"/>
        </w:numPr>
        <w:pBdr>
          <w:top w:val="single" w:sz="4" w:space="1" w:color="auto"/>
          <w:left w:val="single" w:sz="4" w:space="4" w:color="auto"/>
          <w:bottom w:val="single" w:sz="4" w:space="1" w:color="auto"/>
          <w:right w:val="single" w:sz="4" w:space="4" w:color="auto"/>
        </w:pBdr>
        <w:rPr>
          <w:rFonts w:eastAsia="等线"/>
          <w:lang w:eastAsia="zh-CN"/>
        </w:rPr>
      </w:pPr>
      <w:r w:rsidRPr="00E52EC7">
        <w:rPr>
          <w:rFonts w:eastAsia="等线"/>
          <w:lang w:eastAsia="zh-CN"/>
        </w:rPr>
        <w:t>Agree with all proposals. However, we don’t need to capture them in the spec. We can leave them into NW implementation. We’ll send a LS to RAN1 to inform and check if they have a concern.</w:t>
      </w:r>
    </w:p>
    <w:p w14:paraId="313C4495" w14:textId="53D9166B" w:rsidR="00E52EC7" w:rsidRDefault="00026A30" w:rsidP="00E52EC7">
      <w:pPr>
        <w:rPr>
          <w:rFonts w:eastAsia="等线"/>
          <w:lang w:eastAsia="zh-CN"/>
        </w:rPr>
      </w:pPr>
      <w:r>
        <w:rPr>
          <w:rFonts w:eastAsia="等线" w:hint="eastAsia"/>
          <w:lang w:eastAsia="zh-CN"/>
        </w:rPr>
        <w:t>For P1, R1 replied that</w:t>
      </w:r>
    </w:p>
    <w:p w14:paraId="0B2C83F0" w14:textId="77777777" w:rsidR="00026A30" w:rsidRPr="00026A30" w:rsidRDefault="00026A30" w:rsidP="00026A30">
      <w:pPr>
        <w:pBdr>
          <w:top w:val="single" w:sz="4" w:space="1" w:color="auto"/>
          <w:left w:val="single" w:sz="4" w:space="4" w:color="auto"/>
          <w:bottom w:val="single" w:sz="4" w:space="1" w:color="auto"/>
          <w:right w:val="single" w:sz="4" w:space="4" w:color="auto"/>
        </w:pBdr>
        <w:rPr>
          <w:rFonts w:eastAsia="等线"/>
          <w:lang w:eastAsia="zh-CN"/>
        </w:rPr>
      </w:pPr>
      <w:r w:rsidRPr="00026A30">
        <w:rPr>
          <w:rFonts w:eastAsia="等线"/>
          <w:lang w:eastAsia="zh-CN"/>
        </w:rPr>
        <w:lastRenderedPageBreak/>
        <w:t>Regarding the 2nd part of the first agreement on UE is not expected to be (pre)configured with both random-selection and Co-Ex in the same resource pool, in Rel-18, …</w:t>
      </w:r>
    </w:p>
    <w:p w14:paraId="46606F92" w14:textId="45CE3EAB" w:rsidR="00026A30" w:rsidRPr="00E52EC7" w:rsidRDefault="00026A30" w:rsidP="00026A30">
      <w:pPr>
        <w:pBdr>
          <w:top w:val="single" w:sz="4" w:space="1" w:color="auto"/>
          <w:left w:val="single" w:sz="4" w:space="4" w:color="auto"/>
          <w:bottom w:val="single" w:sz="4" w:space="1" w:color="auto"/>
          <w:right w:val="single" w:sz="4" w:space="4" w:color="auto"/>
        </w:pBdr>
        <w:rPr>
          <w:rFonts w:eastAsia="等线"/>
          <w:lang w:eastAsia="zh-CN"/>
        </w:rPr>
      </w:pPr>
      <w:r w:rsidRPr="00026A30">
        <w:rPr>
          <w:rFonts w:eastAsia="等线"/>
          <w:b/>
          <w:bCs/>
          <w:lang w:eastAsia="zh-CN"/>
        </w:rPr>
        <w:t>RAN1 response</w:t>
      </w:r>
      <w:r w:rsidRPr="00026A30">
        <w:rPr>
          <w:rFonts w:eastAsia="等线"/>
          <w:lang w:eastAsia="zh-CN"/>
        </w:rPr>
        <w:t>: It is RAN1 understanding that the RAN2’s agreement on random-selection and Co-Ex are not expected to be co-configured in the same resource pool applies only to NR SL normal resource pool. That is, this agreement does not apply to the NR SL exceptional pool.</w:t>
      </w:r>
    </w:p>
    <w:p w14:paraId="0FE84D00" w14:textId="728E170B" w:rsidR="00E65F0A" w:rsidRDefault="00E65F0A" w:rsidP="00AE1515">
      <w:pPr>
        <w:rPr>
          <w:rFonts w:eastAsia="等线"/>
          <w:lang w:eastAsia="zh-CN"/>
        </w:rPr>
      </w:pPr>
      <w:r>
        <w:rPr>
          <w:rFonts w:eastAsia="等线" w:hint="eastAsia"/>
          <w:lang w:eastAsia="zh-CN"/>
        </w:rPr>
        <w:t xml:space="preserve">Therefore, R2 spec </w:t>
      </w:r>
      <w:r w:rsidR="00FC1FE1">
        <w:rPr>
          <w:rFonts w:eastAsia="等线" w:hint="eastAsia"/>
          <w:lang w:eastAsia="zh-CN"/>
        </w:rPr>
        <w:t xml:space="preserve">TS 38.321 clause 5.22.1.1 </w:t>
      </w:r>
      <w:r>
        <w:rPr>
          <w:rFonts w:eastAsia="等线" w:hint="eastAsia"/>
          <w:lang w:eastAsia="zh-CN"/>
        </w:rPr>
        <w:t xml:space="preserve">needs to be revised, e.g., </w:t>
      </w:r>
    </w:p>
    <w:p w14:paraId="4373409C" w14:textId="77777777" w:rsidR="00E65F0A" w:rsidRPr="00E65F0A" w:rsidRDefault="00E65F0A" w:rsidP="00E65F0A">
      <w:pPr>
        <w:pBdr>
          <w:top w:val="single" w:sz="4" w:space="1" w:color="auto"/>
          <w:left w:val="single" w:sz="4" w:space="4" w:color="auto"/>
          <w:bottom w:val="single" w:sz="4" w:space="1" w:color="auto"/>
          <w:right w:val="single" w:sz="4" w:space="4" w:color="auto"/>
        </w:pBdr>
        <w:rPr>
          <w:rFonts w:eastAsia="等线"/>
          <w:lang w:eastAsia="zh-CN"/>
        </w:rPr>
      </w:pPr>
      <w:r w:rsidRPr="00E65F0A">
        <w:rPr>
          <w:rFonts w:eastAsia="等线"/>
          <w:lang w:eastAsia="zh-CN"/>
        </w:rPr>
        <w:t>4&gt;</w:t>
      </w:r>
      <w:r w:rsidRPr="00E65F0A">
        <w:rPr>
          <w:rFonts w:eastAsia="等线"/>
          <w:lang w:eastAsia="zh-CN"/>
        </w:rPr>
        <w:tab/>
        <w:t xml:space="preserve">if transmission based on </w:t>
      </w:r>
      <w:r w:rsidRPr="00E65F0A">
        <w:rPr>
          <w:rFonts w:eastAsia="等线"/>
          <w:highlight w:val="yellow"/>
          <w:lang w:eastAsia="zh-CN"/>
        </w:rPr>
        <w:t>random selection</w:t>
      </w:r>
      <w:r w:rsidRPr="00E65F0A">
        <w:rPr>
          <w:rFonts w:eastAsia="等线"/>
          <w:lang w:eastAsia="zh-CN"/>
        </w:rPr>
        <w:t xml:space="preserve"> is configured by upper layers:</w:t>
      </w:r>
    </w:p>
    <w:p w14:paraId="37827A83" w14:textId="77777777" w:rsidR="00E65F0A" w:rsidRPr="00E65F0A" w:rsidRDefault="00E65F0A" w:rsidP="00E65F0A">
      <w:pPr>
        <w:pBdr>
          <w:top w:val="single" w:sz="4" w:space="1" w:color="auto"/>
          <w:left w:val="single" w:sz="4" w:space="4" w:color="auto"/>
          <w:bottom w:val="single" w:sz="4" w:space="1" w:color="auto"/>
          <w:right w:val="single" w:sz="4" w:space="4" w:color="auto"/>
        </w:pBdr>
        <w:rPr>
          <w:rFonts w:eastAsia="等线"/>
          <w:lang w:eastAsia="zh-CN"/>
        </w:rPr>
      </w:pPr>
      <w:r w:rsidRPr="00E65F0A">
        <w:rPr>
          <w:rFonts w:eastAsia="等线"/>
          <w:lang w:eastAsia="zh-CN"/>
        </w:rPr>
        <w:t>5&gt;</w:t>
      </w:r>
      <w:r w:rsidRPr="00E65F0A">
        <w:rPr>
          <w:rFonts w:eastAsia="等线"/>
          <w:lang w:eastAsia="zh-CN"/>
        </w:rPr>
        <w:tab/>
        <w:t>if the selected resource pool is not SL-PRS dedicated resource pool:</w:t>
      </w:r>
    </w:p>
    <w:p w14:paraId="4DC96FE2" w14:textId="23A2C544" w:rsidR="00E65F0A" w:rsidRDefault="00E65F0A" w:rsidP="00E65F0A">
      <w:pPr>
        <w:pBdr>
          <w:top w:val="single" w:sz="4" w:space="1" w:color="auto"/>
          <w:left w:val="single" w:sz="4" w:space="4" w:color="auto"/>
          <w:bottom w:val="single" w:sz="4" w:space="1" w:color="auto"/>
          <w:right w:val="single" w:sz="4" w:space="4" w:color="auto"/>
        </w:pBdr>
        <w:rPr>
          <w:rFonts w:eastAsia="等线"/>
          <w:lang w:eastAsia="zh-CN"/>
        </w:rPr>
      </w:pPr>
      <w:r w:rsidRPr="00E65F0A">
        <w:rPr>
          <w:rFonts w:eastAsia="等线"/>
          <w:highlight w:val="yellow"/>
          <w:lang w:eastAsia="zh-CN"/>
        </w:rPr>
        <w:t>6&gt;</w:t>
      </w:r>
      <w:r w:rsidRPr="00E65F0A">
        <w:rPr>
          <w:rFonts w:eastAsia="等线"/>
          <w:highlight w:val="yellow"/>
          <w:lang w:eastAsia="zh-CN"/>
        </w:rPr>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sl-transmissionStructureForPSCCHandPSSCH is set to 'contiguousRB' are excluded, if configured, according to the amount of selected frequency resources, the remaining PDB of SL data available in the logical channel(s), and the remaining SL-PRS delay budget of the SL-PRS transmission(s), if available, allowed on the carrier.</w:t>
      </w:r>
    </w:p>
    <w:p w14:paraId="7968F828" w14:textId="49D3D6B4" w:rsidR="00E65F0A" w:rsidRDefault="00FC1FE1" w:rsidP="00E65F0A">
      <w:pPr>
        <w:rPr>
          <w:rFonts w:eastAsia="等线"/>
          <w:lang w:eastAsia="zh-CN"/>
        </w:rPr>
      </w:pPr>
      <w:r>
        <w:rPr>
          <w:rFonts w:eastAsia="等线" w:hint="eastAsia"/>
          <w:lang w:eastAsia="zh-CN"/>
        </w:rPr>
        <w:t xml:space="preserve">And also clause 5.22.1.2b needs to be revised, e.g., </w:t>
      </w:r>
    </w:p>
    <w:p w14:paraId="6DCF6900" w14:textId="77777777" w:rsidR="00A84EF7" w:rsidRPr="00A84EF7" w:rsidRDefault="00A84EF7" w:rsidP="00A84EF7">
      <w:pPr>
        <w:pBdr>
          <w:top w:val="single" w:sz="4" w:space="1" w:color="auto"/>
          <w:left w:val="single" w:sz="4" w:space="4" w:color="auto"/>
          <w:bottom w:val="single" w:sz="4" w:space="1" w:color="auto"/>
          <w:right w:val="single" w:sz="4" w:space="4" w:color="auto"/>
        </w:pBdr>
        <w:rPr>
          <w:rFonts w:eastAsia="等线"/>
          <w:lang w:eastAsia="zh-CN"/>
        </w:rPr>
      </w:pPr>
      <w:r w:rsidRPr="00A84EF7">
        <w:rPr>
          <w:rFonts w:eastAsia="等线"/>
          <w:lang w:eastAsia="zh-CN"/>
        </w:rPr>
        <w:t xml:space="preserve">If the MAC entity has been configured with Sidelink resource allocation mode 2 or Sidelink resource allocation scheme 2 to transmit using pool(s) of resources in a carrier as indicated in TS 38.331 [5] based on full sensing, or partial sensing or </w:t>
      </w:r>
      <w:r w:rsidRPr="00A84EF7">
        <w:rPr>
          <w:rFonts w:eastAsia="等线"/>
          <w:highlight w:val="yellow"/>
          <w:lang w:eastAsia="zh-CN"/>
        </w:rPr>
        <w:t>random selection</w:t>
      </w:r>
      <w:r w:rsidRPr="00A84EF7">
        <w:rPr>
          <w:rFonts w:eastAsia="等线"/>
          <w:lang w:eastAsia="zh-CN"/>
        </w:rPr>
        <w:t xml:space="preserve"> or any combination(s), the MAC entity shall for each Sidelink process:</w:t>
      </w:r>
    </w:p>
    <w:p w14:paraId="48FC1A56" w14:textId="77777777" w:rsidR="00A84EF7" w:rsidRPr="00A84EF7" w:rsidRDefault="00A84EF7" w:rsidP="00A84EF7">
      <w:pPr>
        <w:pBdr>
          <w:top w:val="single" w:sz="4" w:space="1" w:color="auto"/>
          <w:left w:val="single" w:sz="4" w:space="4" w:color="auto"/>
          <w:bottom w:val="single" w:sz="4" w:space="1" w:color="auto"/>
          <w:right w:val="single" w:sz="4" w:space="4" w:color="auto"/>
        </w:pBdr>
        <w:rPr>
          <w:rFonts w:eastAsia="等线"/>
          <w:lang w:eastAsia="zh-CN"/>
        </w:rPr>
      </w:pPr>
      <w:r w:rsidRPr="00A84EF7">
        <w:rPr>
          <w:rFonts w:eastAsia="等线"/>
          <w:lang w:eastAsia="zh-CN"/>
        </w:rPr>
        <w:t>1&gt;</w:t>
      </w:r>
      <w:r w:rsidRPr="00A84EF7">
        <w:rPr>
          <w:rFonts w:eastAsia="等线"/>
          <w:lang w:eastAsia="zh-CN"/>
        </w:rPr>
        <w:tab/>
        <w:t>if sl-interUECoordinationScheme2 enabling reception/transmission of a resource conflict indication is configured by RRC; and</w:t>
      </w:r>
    </w:p>
    <w:p w14:paraId="0A8B4078" w14:textId="77777777" w:rsidR="00A84EF7" w:rsidRPr="00A84EF7" w:rsidRDefault="00A84EF7" w:rsidP="00A84EF7">
      <w:pPr>
        <w:pBdr>
          <w:top w:val="single" w:sz="4" w:space="1" w:color="auto"/>
          <w:left w:val="single" w:sz="4" w:space="4" w:color="auto"/>
          <w:bottom w:val="single" w:sz="4" w:space="1" w:color="auto"/>
          <w:right w:val="single" w:sz="4" w:space="4" w:color="auto"/>
        </w:pBdr>
        <w:rPr>
          <w:rFonts w:eastAsia="等线"/>
          <w:lang w:eastAsia="zh-CN"/>
        </w:rPr>
      </w:pPr>
      <w:r w:rsidRPr="00A84EF7">
        <w:rPr>
          <w:rFonts w:eastAsia="等线"/>
          <w:lang w:eastAsia="zh-CN"/>
        </w:rPr>
        <w:t>1&gt;</w:t>
      </w:r>
      <w:r w:rsidRPr="00A84EF7">
        <w:rPr>
          <w:rFonts w:eastAsia="等线"/>
          <w:lang w:eastAsia="zh-CN"/>
        </w:rPr>
        <w:tab/>
        <w:t>if the next resource of the selected sidelink grant which has been indicated by a prior SCI is overlapped with conflict resource(s) indicated by the physical layer as specified in clause 16.3.1 of TS 38.213 [6]:</w:t>
      </w:r>
    </w:p>
    <w:p w14:paraId="1B34EC4D" w14:textId="77777777" w:rsidR="00A84EF7" w:rsidRPr="00A84EF7" w:rsidRDefault="00A84EF7" w:rsidP="00A84EF7">
      <w:pPr>
        <w:pBdr>
          <w:top w:val="single" w:sz="4" w:space="1" w:color="auto"/>
          <w:left w:val="single" w:sz="4" w:space="4" w:color="auto"/>
          <w:bottom w:val="single" w:sz="4" w:space="1" w:color="auto"/>
          <w:right w:val="single" w:sz="4" w:space="4" w:color="auto"/>
        </w:pBdr>
        <w:rPr>
          <w:rFonts w:eastAsia="等线"/>
          <w:lang w:eastAsia="zh-CN"/>
        </w:rPr>
      </w:pPr>
      <w:r w:rsidRPr="00A84EF7">
        <w:rPr>
          <w:rFonts w:eastAsia="等线"/>
          <w:lang w:eastAsia="zh-CN"/>
        </w:rPr>
        <w:t>2&gt;</w:t>
      </w:r>
      <w:r w:rsidRPr="00A84EF7">
        <w:rPr>
          <w:rFonts w:eastAsia="等线"/>
          <w:lang w:eastAsia="zh-CN"/>
        </w:rPr>
        <w:tab/>
        <w:t>remove the resource from the selected sidelink grant associated to the Sidelink process;</w:t>
      </w:r>
    </w:p>
    <w:p w14:paraId="4A60AEFD" w14:textId="5859FBFF" w:rsidR="00FC1FE1" w:rsidRDefault="00A84EF7" w:rsidP="00A84EF7">
      <w:pPr>
        <w:pBdr>
          <w:top w:val="single" w:sz="4" w:space="1" w:color="auto"/>
          <w:left w:val="single" w:sz="4" w:space="4" w:color="auto"/>
          <w:bottom w:val="single" w:sz="4" w:space="1" w:color="auto"/>
          <w:right w:val="single" w:sz="4" w:space="4" w:color="auto"/>
        </w:pBdr>
        <w:rPr>
          <w:rFonts w:eastAsia="等线"/>
          <w:lang w:eastAsia="zh-CN"/>
        </w:rPr>
      </w:pPr>
      <w:r w:rsidRPr="00A84EF7">
        <w:rPr>
          <w:rFonts w:eastAsia="等线"/>
          <w:highlight w:val="yellow"/>
          <w:lang w:eastAsia="zh-CN"/>
        </w:rPr>
        <w:t>2&gt;</w:t>
      </w:r>
      <w:r w:rsidRPr="00A84EF7">
        <w:rPr>
          <w:rFonts w:eastAsia="等线"/>
          <w:highlight w:val="yellow"/>
          <w:lang w:eastAsia="zh-CN"/>
        </w:rPr>
        <w:tab/>
        <w:t>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r w:rsidR="00FC1FE1" w:rsidRPr="00A84EF7">
        <w:rPr>
          <w:rFonts w:eastAsia="等线" w:hint="eastAsia"/>
          <w:highlight w:val="yellow"/>
          <w:lang w:eastAsia="zh-CN"/>
        </w:rPr>
        <w:t>Please note that by this change, clearly both MAC and RRC spec supports configuring random-selection + Co-Ex in the same normal pool, R2 needs to discuss whether</w:t>
      </w:r>
      <w:r w:rsidR="00FC1FE1">
        <w:rPr>
          <w:rFonts w:eastAsia="等线" w:hint="eastAsia"/>
          <w:lang w:eastAsia="zh-CN"/>
        </w:rPr>
        <w:t xml:space="preserve"> </w:t>
      </w:r>
    </w:p>
    <w:p w14:paraId="63AF65BD" w14:textId="353CD4D3" w:rsidR="00FC1FE1" w:rsidRDefault="00FC1FE1" w:rsidP="00FC1FE1">
      <w:pPr>
        <w:pStyle w:val="af6"/>
        <w:numPr>
          <w:ilvl w:val="0"/>
          <w:numId w:val="17"/>
        </w:numPr>
        <w:rPr>
          <w:rFonts w:eastAsia="等线"/>
          <w:lang w:eastAsia="zh-CN"/>
        </w:rPr>
      </w:pPr>
      <w:r>
        <w:rPr>
          <w:rFonts w:eastAsia="等线"/>
          <w:lang w:eastAsia="zh-CN"/>
        </w:rPr>
        <w:t>A</w:t>
      </w:r>
      <w:r>
        <w:rPr>
          <w:rFonts w:eastAsia="等线" w:hint="eastAsia"/>
          <w:lang w:eastAsia="zh-CN"/>
        </w:rPr>
        <w:t xml:space="preserve">llow configuration of random-selection + Co-Ex in the same normal pool (for which, </w:t>
      </w:r>
      <w:r w:rsidRPr="00FC1FE1">
        <w:rPr>
          <w:rFonts w:eastAsia="等线"/>
          <w:lang w:eastAsia="zh-CN"/>
        </w:rPr>
        <w:t xml:space="preserve">some companies </w:t>
      </w:r>
      <w:r>
        <w:rPr>
          <w:rFonts w:eastAsia="等线" w:hint="eastAsia"/>
          <w:lang w:eastAsia="zh-CN"/>
        </w:rPr>
        <w:t xml:space="preserve">at R2 </w:t>
      </w:r>
      <w:r w:rsidRPr="00FC1FE1">
        <w:rPr>
          <w:rFonts w:eastAsia="等线"/>
          <w:lang w:eastAsia="zh-CN"/>
        </w:rPr>
        <w:t>ha</w:t>
      </w:r>
      <w:r>
        <w:rPr>
          <w:rFonts w:eastAsia="等线" w:hint="eastAsia"/>
          <w:lang w:eastAsia="zh-CN"/>
        </w:rPr>
        <w:t>d</w:t>
      </w:r>
      <w:r w:rsidRPr="00FC1FE1">
        <w:rPr>
          <w:rFonts w:eastAsia="等线"/>
          <w:lang w:eastAsia="zh-CN"/>
        </w:rPr>
        <w:t xml:space="preserve"> the </w:t>
      </w:r>
      <w:r>
        <w:rPr>
          <w:rFonts w:eastAsia="等线" w:hint="eastAsia"/>
          <w:lang w:eastAsia="zh-CN"/>
        </w:rPr>
        <w:t>view</w:t>
      </w:r>
      <w:r w:rsidRPr="00FC1FE1">
        <w:rPr>
          <w:rFonts w:eastAsia="等线"/>
          <w:lang w:eastAsia="zh-CN"/>
        </w:rPr>
        <w:t xml:space="preserve"> that it will lead to performance loss in the normal pool, especially it will cause the resource collision with LTE SL UE in normal RP</w:t>
      </w:r>
      <w:r>
        <w:rPr>
          <w:rFonts w:eastAsia="等线" w:hint="eastAsia"/>
          <w:lang w:eastAsia="zh-CN"/>
        </w:rPr>
        <w:t>)</w:t>
      </w:r>
    </w:p>
    <w:p w14:paraId="3EC5B125" w14:textId="34E6C65A" w:rsidR="00FC1FE1" w:rsidRPr="00FC1FE1" w:rsidRDefault="00FC1FE1" w:rsidP="00DF2390">
      <w:pPr>
        <w:pStyle w:val="af6"/>
        <w:numPr>
          <w:ilvl w:val="0"/>
          <w:numId w:val="17"/>
        </w:numPr>
        <w:rPr>
          <w:rFonts w:eastAsia="等线"/>
          <w:lang w:eastAsia="zh-CN"/>
        </w:rPr>
      </w:pPr>
      <w:r w:rsidRPr="00FC1FE1">
        <w:rPr>
          <w:rFonts w:eastAsia="等线" w:hint="eastAsia"/>
          <w:lang w:eastAsia="zh-CN"/>
        </w:rPr>
        <w:t>Disallow this configuration, but it has to be visible somewhere in the specification.</w:t>
      </w:r>
    </w:p>
    <w:p w14:paraId="6D5651BA" w14:textId="77777777" w:rsidR="00FC1FE1" w:rsidRDefault="00FC1FE1" w:rsidP="00FC1FE1">
      <w:pPr>
        <w:rPr>
          <w:rFonts w:eastAsia="等线"/>
          <w:lang w:eastAsia="zh-CN"/>
        </w:rPr>
      </w:pPr>
      <w:r>
        <w:rPr>
          <w:rFonts w:eastAsia="等线" w:hint="eastAsia"/>
          <w:lang w:eastAsia="zh-CN"/>
        </w:rPr>
        <w:t xml:space="preserve">For P2, R1 view is </w:t>
      </w:r>
    </w:p>
    <w:p w14:paraId="238A346C" w14:textId="77777777" w:rsidR="00FC1FE1" w:rsidRPr="00FC1FE1" w:rsidRDefault="00FC1FE1" w:rsidP="00FC1FE1">
      <w:pPr>
        <w:pBdr>
          <w:top w:val="single" w:sz="4" w:space="1" w:color="auto"/>
          <w:left w:val="single" w:sz="4" w:space="4" w:color="auto"/>
          <w:bottom w:val="single" w:sz="4" w:space="1" w:color="auto"/>
          <w:right w:val="single" w:sz="4" w:space="4" w:color="auto"/>
        </w:pBdr>
        <w:rPr>
          <w:rFonts w:eastAsia="等线"/>
          <w:lang w:eastAsia="zh-CN"/>
        </w:rPr>
      </w:pPr>
      <w:r w:rsidRPr="00FC1FE1">
        <w:rPr>
          <w:rFonts w:eastAsia="等线"/>
          <w:lang w:eastAsia="zh-CN"/>
        </w:rPr>
        <w:lastRenderedPageBreak/>
        <w:t>Regarding the second agreement on UE is not expected to be (pre)configured to perform partial sensing operation over an unlicensed spectrum using interlace RB based transmission, in Rel-18, …</w:t>
      </w:r>
    </w:p>
    <w:p w14:paraId="0809E3C9" w14:textId="77777777" w:rsidR="00FC1FE1" w:rsidRPr="00FC1FE1" w:rsidRDefault="00FC1FE1" w:rsidP="00FC1FE1">
      <w:pPr>
        <w:pBdr>
          <w:top w:val="single" w:sz="4" w:space="1" w:color="auto"/>
          <w:left w:val="single" w:sz="4" w:space="4" w:color="auto"/>
          <w:bottom w:val="single" w:sz="4" w:space="1" w:color="auto"/>
          <w:right w:val="single" w:sz="4" w:space="4" w:color="auto"/>
        </w:pBdr>
        <w:rPr>
          <w:rFonts w:eastAsia="等线"/>
          <w:lang w:eastAsia="zh-CN"/>
        </w:rPr>
      </w:pPr>
      <w:r w:rsidRPr="00FC1FE1">
        <w:rPr>
          <w:rFonts w:eastAsia="等线"/>
          <w:b/>
          <w:bCs/>
          <w:lang w:eastAsia="zh-CN"/>
        </w:rPr>
        <w:t>RAN1 respons</w:t>
      </w:r>
      <w:r w:rsidRPr="00FC1FE1">
        <w:rPr>
          <w:rFonts w:eastAsia="等线"/>
          <w:lang w:eastAsia="zh-CN"/>
        </w:rPr>
        <w:t>e: RAN1 would like to inform that the CR in R1-2405528 (attached) to support partial sensing operation over an unlicensed spectrum using interlace RB based transmission has been agreed for the Mode 2 resource selection procedure in TS 38.214 Section 8.1.4.</w:t>
      </w:r>
    </w:p>
    <w:p w14:paraId="7E74539B" w14:textId="77777777" w:rsidR="00FC1FE1" w:rsidRDefault="00FC1FE1" w:rsidP="00FC1FE1">
      <w:pPr>
        <w:rPr>
          <w:rFonts w:eastAsia="等线"/>
          <w:lang w:eastAsia="zh-CN"/>
        </w:rPr>
      </w:pPr>
      <w:r>
        <w:rPr>
          <w:rFonts w:eastAsia="等线" w:hint="eastAsia"/>
          <w:lang w:eastAsia="zh-CN"/>
        </w:rPr>
        <w:t xml:space="preserve">There seems no R2 spec change due to this. </w:t>
      </w:r>
    </w:p>
    <w:p w14:paraId="6C2F1029" w14:textId="210BE622" w:rsidR="00FC1FE1" w:rsidRDefault="00FC1FE1" w:rsidP="00FC1FE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9792588"/>
      <w:r w:rsidRPr="00633CC4">
        <w:rPr>
          <w:rFonts w:ascii="Times New Roman" w:eastAsia="等线" w:hAnsi="Times New Roman" w:hint="eastAsia"/>
        </w:rPr>
        <w:t xml:space="preserve">R2 </w:t>
      </w:r>
      <w:r>
        <w:rPr>
          <w:rFonts w:ascii="Times New Roman" w:eastAsia="等线" w:hAnsi="Times New Roman" w:hint="eastAsia"/>
        </w:rPr>
        <w:t xml:space="preserve">revise MAC spec (e.g., clause </w:t>
      </w:r>
      <w:r w:rsidRPr="00FC1FE1">
        <w:rPr>
          <w:rFonts w:ascii="Times New Roman" w:eastAsia="等线" w:hAnsi="Times New Roman"/>
        </w:rPr>
        <w:t>5.22.1.</w:t>
      </w:r>
      <w:r>
        <w:rPr>
          <w:rFonts w:ascii="Times New Roman" w:eastAsia="等线" w:hAnsi="Times New Roman" w:hint="eastAsia"/>
        </w:rPr>
        <w:t>1/2b) to reflect R1 view that the co-configuration of random-selection and Co-Ex in the same exceptional RP.</w:t>
      </w:r>
      <w:bookmarkEnd w:id="18"/>
    </w:p>
    <w:p w14:paraId="5DF5B02F" w14:textId="23CEA3A7" w:rsidR="00FC1FE1" w:rsidRPr="00633CC4" w:rsidRDefault="00FC1FE1" w:rsidP="00FC1FE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9792589"/>
      <w:r>
        <w:rPr>
          <w:rFonts w:ascii="Times New Roman" w:eastAsia="等线" w:hAnsi="Times New Roman" w:hint="eastAsia"/>
        </w:rPr>
        <w:t>R2 discuss whether to allow the co-configuration of random-selection and Co-Ex in the same normal RP. A</w:t>
      </w:r>
      <w:r>
        <w:rPr>
          <w:rFonts w:ascii="Times New Roman" w:eastAsia="等线" w:hAnsi="Times New Roman"/>
        </w:rPr>
        <w:t>n</w:t>
      </w:r>
      <w:r>
        <w:rPr>
          <w:rFonts w:ascii="Times New Roman" w:eastAsia="等线" w:hAnsi="Times New Roman" w:hint="eastAsia"/>
        </w:rPr>
        <w:t>d if not, capture it in the specification.</w:t>
      </w:r>
      <w:bookmarkEnd w:id="19"/>
      <w:r>
        <w:rPr>
          <w:rFonts w:ascii="Times New Roman" w:eastAsia="等线" w:hAnsi="Times New Roman" w:hint="eastAsia"/>
        </w:rPr>
        <w:t xml:space="preserve"> </w:t>
      </w: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71556BF3" w14:textId="022D4935" w:rsidR="00FC1FE1" w:rsidRPr="00FC1FE1" w:rsidRDefault="00D22B0A" w:rsidP="00FC1FE1">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1A3A95">
        <w:rPr>
          <w:rFonts w:eastAsia="等线"/>
          <w:b/>
          <w:bCs/>
          <w:sz w:val="20"/>
          <w:szCs w:val="16"/>
          <w:lang w:eastAsia="zh-CN"/>
        </w:rPr>
        <w:fldChar w:fldCharType="begin"/>
      </w:r>
      <w:r w:rsidRPr="001A3A95">
        <w:rPr>
          <w:rFonts w:eastAsia="等线"/>
          <w:b/>
          <w:bCs/>
          <w:sz w:val="20"/>
          <w:szCs w:val="16"/>
          <w:lang w:eastAsia="zh-CN"/>
        </w:rPr>
        <w:instrText xml:space="preserve"> </w:instrText>
      </w:r>
      <w:r w:rsidRPr="001A3A95">
        <w:rPr>
          <w:rFonts w:eastAsia="等线" w:hint="eastAsia"/>
          <w:b/>
          <w:bCs/>
          <w:sz w:val="20"/>
          <w:szCs w:val="16"/>
          <w:lang w:eastAsia="zh-CN"/>
        </w:rPr>
        <w:instrText>TOC \n \h \z \t "Proposal,1"</w:instrText>
      </w:r>
      <w:r w:rsidRPr="001A3A95">
        <w:rPr>
          <w:rFonts w:eastAsia="等线"/>
          <w:b/>
          <w:bCs/>
          <w:sz w:val="20"/>
          <w:szCs w:val="16"/>
          <w:lang w:eastAsia="zh-CN"/>
        </w:rPr>
        <w:instrText xml:space="preserve"> </w:instrText>
      </w:r>
      <w:r w:rsidRPr="001A3A95">
        <w:rPr>
          <w:rFonts w:eastAsia="等线"/>
          <w:b/>
          <w:bCs/>
          <w:sz w:val="20"/>
          <w:szCs w:val="16"/>
          <w:lang w:eastAsia="zh-CN"/>
        </w:rPr>
        <w:fldChar w:fldCharType="separate"/>
      </w:r>
      <w:hyperlink w:anchor="_Toc169792588" w:history="1">
        <w:r w:rsidR="00FC1FE1" w:rsidRPr="00FC1FE1">
          <w:rPr>
            <w:rStyle w:val="af0"/>
            <w:rFonts w:eastAsia="等线"/>
            <w:b/>
            <w:bCs/>
          </w:rPr>
          <w:t>Proposal 1</w:t>
        </w:r>
        <w:r w:rsidR="00FC1FE1" w:rsidRPr="00FC1FE1">
          <w:rPr>
            <w:rFonts w:asciiTheme="minorHAnsi" w:eastAsiaTheme="minorEastAsia" w:hAnsiTheme="minorHAnsi" w:cstheme="minorBidi"/>
            <w:b/>
            <w:bCs/>
            <w:kern w:val="2"/>
            <w:szCs w:val="24"/>
            <w:lang w:val="en-US" w:eastAsia="zh-CN"/>
            <w14:ligatures w14:val="standardContextual"/>
          </w:rPr>
          <w:tab/>
        </w:r>
        <w:r w:rsidR="00FC1FE1" w:rsidRPr="00FC1FE1">
          <w:rPr>
            <w:rStyle w:val="af0"/>
            <w:rFonts w:eastAsia="等线"/>
            <w:b/>
            <w:bCs/>
          </w:rPr>
          <w:t>R2 revise MAC spec (e.g., clause 5.22.1.1/2b) to reflect R1 view that the co-configuration of random-selection and Co-Ex in the same exceptional RP.</w:t>
        </w:r>
      </w:hyperlink>
    </w:p>
    <w:p w14:paraId="751B4C40" w14:textId="1A01CC45" w:rsidR="00FC1FE1" w:rsidRPr="00FC1FE1" w:rsidRDefault="00000000" w:rsidP="00FC1FE1">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9792589" w:history="1">
        <w:r w:rsidR="00FC1FE1" w:rsidRPr="00FC1FE1">
          <w:rPr>
            <w:rStyle w:val="af0"/>
            <w:rFonts w:eastAsia="等线"/>
            <w:b/>
            <w:bCs/>
          </w:rPr>
          <w:t>Proposal 2</w:t>
        </w:r>
        <w:r w:rsidR="00FC1FE1" w:rsidRPr="00FC1FE1">
          <w:rPr>
            <w:rFonts w:asciiTheme="minorHAnsi" w:eastAsiaTheme="minorEastAsia" w:hAnsiTheme="minorHAnsi" w:cstheme="minorBidi"/>
            <w:b/>
            <w:bCs/>
            <w:kern w:val="2"/>
            <w:szCs w:val="24"/>
            <w:lang w:val="en-US" w:eastAsia="zh-CN"/>
            <w14:ligatures w14:val="standardContextual"/>
          </w:rPr>
          <w:tab/>
        </w:r>
        <w:r w:rsidR="00FC1FE1" w:rsidRPr="00FC1FE1">
          <w:rPr>
            <w:rStyle w:val="af0"/>
            <w:rFonts w:eastAsia="等线"/>
            <w:b/>
            <w:bCs/>
          </w:rPr>
          <w:t>R2 discuss whether to allow the co-configuration of random-selection and Co-Ex in the same normal RP. And if not, capture it in the specification.</w:t>
        </w:r>
      </w:hyperlink>
    </w:p>
    <w:p w14:paraId="5369BB88" w14:textId="33492092" w:rsidR="00D22B0A" w:rsidRDefault="00D22B0A" w:rsidP="006D5644">
      <w:pPr>
        <w:tabs>
          <w:tab w:val="left" w:pos="709"/>
        </w:tabs>
        <w:adjustRightInd/>
        <w:ind w:left="1418" w:hanging="1418"/>
        <w:rPr>
          <w:rFonts w:eastAsia="等线"/>
          <w:b/>
          <w:bCs/>
          <w:sz w:val="16"/>
          <w:szCs w:val="16"/>
          <w:lang w:eastAsia="zh-CN"/>
        </w:rPr>
      </w:pPr>
      <w:r w:rsidRPr="001A3A95">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Sect="005D154B">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A20A3" w14:textId="77777777" w:rsidR="00552E06" w:rsidRPr="007B4B4C" w:rsidRDefault="00552E06">
      <w:pPr>
        <w:spacing w:after="0"/>
      </w:pPr>
      <w:r w:rsidRPr="007B4B4C">
        <w:separator/>
      </w:r>
    </w:p>
  </w:endnote>
  <w:endnote w:type="continuationSeparator" w:id="0">
    <w:p w14:paraId="70AA279A" w14:textId="77777777" w:rsidR="00552E06" w:rsidRPr="007B4B4C" w:rsidRDefault="00552E06">
      <w:pPr>
        <w:spacing w:after="0"/>
      </w:pPr>
      <w:r w:rsidRPr="007B4B4C">
        <w:continuationSeparator/>
      </w:r>
    </w:p>
  </w:endnote>
  <w:endnote w:type="continuationNotice" w:id="1">
    <w:p w14:paraId="7E7572F7" w14:textId="77777777" w:rsidR="00552E06" w:rsidRPr="007B4B4C" w:rsidRDefault="00552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DEFAC" w14:textId="77777777" w:rsidR="00552E06" w:rsidRPr="007B4B4C" w:rsidRDefault="00552E06">
      <w:pPr>
        <w:spacing w:after="0"/>
      </w:pPr>
      <w:r w:rsidRPr="007B4B4C">
        <w:separator/>
      </w:r>
    </w:p>
  </w:footnote>
  <w:footnote w:type="continuationSeparator" w:id="0">
    <w:p w14:paraId="4F21ECE4" w14:textId="77777777" w:rsidR="00552E06" w:rsidRPr="007B4B4C" w:rsidRDefault="00552E06">
      <w:pPr>
        <w:spacing w:after="0"/>
      </w:pPr>
      <w:r w:rsidRPr="007B4B4C">
        <w:continuationSeparator/>
      </w:r>
    </w:p>
  </w:footnote>
  <w:footnote w:type="continuationNotice" w:id="1">
    <w:p w14:paraId="35750005" w14:textId="77777777" w:rsidR="00552E06" w:rsidRPr="007B4B4C" w:rsidRDefault="00552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4"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5"/>
  </w:num>
  <w:num w:numId="2" w16cid:durableId="1752193027">
    <w:abstractNumId w:val="7"/>
  </w:num>
  <w:num w:numId="3" w16cid:durableId="908924519">
    <w:abstractNumId w:val="10"/>
  </w:num>
  <w:num w:numId="4" w16cid:durableId="1099176735">
    <w:abstractNumId w:val="13"/>
  </w:num>
  <w:num w:numId="5" w16cid:durableId="1636794305">
    <w:abstractNumId w:val="9"/>
  </w:num>
  <w:num w:numId="6" w16cid:durableId="1276404486">
    <w:abstractNumId w:val="6"/>
  </w:num>
  <w:num w:numId="7" w16cid:durableId="1620188606">
    <w:abstractNumId w:val="11"/>
  </w:num>
  <w:num w:numId="8" w16cid:durableId="1522015637">
    <w:abstractNumId w:val="4"/>
  </w:num>
  <w:num w:numId="9" w16cid:durableId="1774939345">
    <w:abstractNumId w:val="8"/>
  </w:num>
  <w:num w:numId="10" w16cid:durableId="2051681341">
    <w:abstractNumId w:val="16"/>
  </w:num>
  <w:num w:numId="11" w16cid:durableId="1863517104">
    <w:abstractNumId w:val="12"/>
  </w:num>
  <w:num w:numId="12" w16cid:durableId="1849059782">
    <w:abstractNumId w:val="15"/>
  </w:num>
  <w:num w:numId="13" w16cid:durableId="821773220">
    <w:abstractNumId w:val="3"/>
  </w:num>
  <w:num w:numId="14" w16cid:durableId="655567879">
    <w:abstractNumId w:val="0"/>
  </w:num>
  <w:num w:numId="15" w16cid:durableId="1257011289">
    <w:abstractNumId w:val="2"/>
  </w:num>
  <w:num w:numId="16" w16cid:durableId="1217887162">
    <w:abstractNumId w:val="1"/>
  </w:num>
  <w:num w:numId="17" w16cid:durableId="151804059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F82"/>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6A"/>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06"/>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4B"/>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492"/>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2E4"/>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9A1"/>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EF7"/>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F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CA5"/>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A7C9F"/>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924</Words>
  <Characters>5267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2024-06-21T01:14:00Z</dcterms:created>
  <dcterms:modified xsi:type="dcterms:W3CDTF">2024-08-07T02:35:00Z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